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66" w:rsidRDefault="009216D6">
      <w:r>
        <w:rPr>
          <w:noProof/>
        </w:rPr>
        <w:pict>
          <v:group id="_x0000_s1068" style="position:absolute;margin-left:18.75pt;margin-top:27pt;width:621pt;height:342.75pt;z-index:251726848" coordorigin="1815,1980" coordsize="12420,6855">
            <v:rect id="_x0000_s1026" style="position:absolute;left:5880;top:1980;width:4024;height:1104;mso-wrap-style:none" o:regroupid="1" fillcolor="#c0504d [3205]" stroked="f" strokeweight="0">
              <v:fill color2="#923633 [2373]" focusposition=".5,.5" focussize="" focus="100%" type="gradientRadial"/>
              <v:shadow on="t" type="perspective" color="#622423 [1605]" offset="1pt" offset2="-3pt"/>
              <v:textbox style="mso-fit-shape-to-text:t">
                <w:txbxContent>
                  <w:p w:rsidR="00E10696" w:rsidRPr="00A8647F" w:rsidRDefault="003C5216" w:rsidP="00A8647F">
                    <w:r w:rsidRPr="003C5216">
                      <w:rPr>
                        <w:sz w:val="48"/>
                        <w:szCs w:val="48"/>
                      </w:rPr>
                      <w:pict>
                        <v:shapetype id="_x0000_t161" coordsize="21600,21600" o:spt="161" adj="4050" path="m,c7200@0,14400@0,21600,m,21600c7200@1,14400@1,21600,21600e">
                          <v:formulas>
                            <v:f eqn="prod #0 4 3"/>
                            <v:f eqn="sum 21600 0 @0"/>
                            <v:f eqn="val #0"/>
                            <v:f eqn="sum 21600 0 #0"/>
                          </v:formulas>
                          <v:path textpathok="t" o:connecttype="custom" o:connectlocs="10800,@2;0,10800;10800,@3;21600,10800" o:connectangles="270,180,90,0"/>
                          <v:textpath on="t" fitshape="t" xscale="t"/>
                          <v:handles>
                            <v:h position="center,#0" yrange="0,8100"/>
                          </v:handles>
                          <o:lock v:ext="edit" text="t" shapetype="t"/>
                        </v:shapetype>
                        <v:shape id="_x0000_i1026" type="#_x0000_t161" style="width:185.25pt;height:35.25pt" adj="5665" fillcolor="black [3213]">
                          <v:shadow color="#868686"/>
                          <v:textpath style="font-family:&quot;Impact&quot;;v-text-kern:t" trim="t" fitpath="t" xscale="f" string="أمين عــــــام المجلس"/>
                        </v:shape>
                      </w:pic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7967;top:3079;width:1;height:326;flip:x" o:connectortype="straight" o:regroupid="1" strokecolor="#365f91 [2404]" strokeweight="3pt">
              <v:stroke endarrow="block"/>
            </v:shape>
            <v:rect id="_x0000_s1028" style="position:absolute;left:6135;top:3405;width:3645;height:825" o:regroupid="1" fillcolor="#4bacc6 [3208]" stroked="f" strokeweight="0">
              <v:fill color2="#308298 [2376]" focusposition=".5,.5" focussize="" focus="100%" type="gradientRadial"/>
              <v:shadow on="t" type="perspective" color="#205867 [1608]" offset="1pt" offset2="-3pt"/>
              <v:textbox>
                <w:txbxContent>
                  <w:p w:rsidR="00E10696" w:rsidRPr="00F05324" w:rsidRDefault="00E10696" w:rsidP="00E10696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52"/>
                        <w:szCs w:val="52"/>
                      </w:rPr>
                    </w:pPr>
                    <w:r w:rsidRPr="00F05324">
                      <w:rPr>
                        <w:rFonts w:hint="cs"/>
                        <w:b/>
                        <w:bCs/>
                        <w:color w:val="FFFFFF" w:themeColor="background1"/>
                        <w:sz w:val="36"/>
                        <w:szCs w:val="36"/>
                        <w:rtl/>
                      </w:rPr>
                      <w:t>مدير الإدارة العامة للرياضة</w:t>
                    </w:r>
                  </w:p>
                </w:txbxContent>
              </v:textbox>
            </v:rect>
            <v:rect id="_x0000_s1029" style="position:absolute;left:6135;top:4590;width:3645;height:825" o:regroupid="1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  <v:textbox>
                <w:txbxContent>
                  <w:p w:rsidR="00E10696" w:rsidRPr="00F05324" w:rsidRDefault="00E10696" w:rsidP="00E10696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</w:pPr>
                    <w:r w:rsidRPr="00F05324">
                      <w:rPr>
                        <w:rFonts w:hint="cs"/>
                        <w:b/>
                        <w:bCs/>
                        <w:color w:val="FFFFFF" w:themeColor="background1"/>
                        <w:sz w:val="40"/>
                        <w:szCs w:val="40"/>
                        <w:rtl/>
                      </w:rPr>
                      <w:t>مدير إدارة التأهيل الفني</w:t>
                    </w:r>
                  </w:p>
                </w:txbxContent>
              </v:textbox>
            </v:rect>
            <v:shape id="_x0000_s1030" type="#_x0000_t32" style="position:absolute;left:7965;top:4230;width:1;height:405" o:connectortype="straight" o:regroupid="1" strokecolor="#365f91 [2404]" strokeweight="3pt">
              <v:stroke endarrow="block"/>
            </v:shape>
            <v:shape id="_x0000_s1031" type="#_x0000_t32" style="position:absolute;left:7967;top:5415;width:1;height:405" o:connectortype="straight" o:regroupid="1" strokecolor="#365f91 [2404]" strokeweight="3pt">
              <v:stroke endarrow="block"/>
            </v:shape>
            <v:rect id="_x0000_s1032" style="position:absolute;left:6135;top:5820;width:3645;height:825" o:regroupid="1" fillcolor="#92cddc [1944]" strokecolor="#4bacc6 [3208]" strokeweight="1pt">
              <v:fill color2="#4bacc6 [3208]" focus="50%" type="gradient"/>
              <v:shadow on="t" type="perspective" color="#205867 [1608]" offset="1pt" offset2="-3pt"/>
              <v:textbox>
                <w:txbxContent>
                  <w:p w:rsidR="007D7F18" w:rsidRPr="00E10696" w:rsidRDefault="007D7F18" w:rsidP="007D7F18">
                    <w:pPr>
                      <w:jc w:val="center"/>
                      <w:rPr>
                        <w:sz w:val="52"/>
                        <w:szCs w:val="52"/>
                      </w:rPr>
                    </w:pPr>
                    <w:r>
                      <w:rPr>
                        <w:rFonts w:hint="cs"/>
                        <w:sz w:val="36"/>
                        <w:szCs w:val="36"/>
                        <w:rtl/>
                      </w:rPr>
                      <w:t>مدير إدارة المناشط الشبابية</w:t>
                    </w:r>
                  </w:p>
                </w:txbxContent>
              </v:textbox>
            </v:rect>
            <v:rect id="_x0000_s1035" style="position:absolute;left:8340;top:7050;width:2520;height:765" o:regroupid="1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>
                <w:txbxContent>
                  <w:p w:rsidR="00186E57" w:rsidRPr="00186E57" w:rsidRDefault="00186E57" w:rsidP="00186E57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186E57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م . مديرإدارة المناشط الرياضية</w:t>
                    </w:r>
                  </w:p>
                </w:txbxContent>
              </v:textbox>
            </v:rect>
            <v:rect id="_x0000_s1036" style="position:absolute;left:5445;top:7050;width:2520;height:765" o:regroupid="1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>
                <w:txbxContent>
                  <w:p w:rsidR="00186E57" w:rsidRPr="00186E57" w:rsidRDefault="00186E57" w:rsidP="00186E57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>م. مدير الرياضة</w:t>
                    </w:r>
                    <w:r w:rsidRPr="00186E57"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النسوية </w:t>
                    </w:r>
                  </w:p>
                </w:txbxContent>
              </v:textbox>
            </v:rect>
            <v:shape id="_x0000_s1037" type="#_x0000_t32" style="position:absolute;left:9300;top:7815;width:0;height:405" o:connectortype="straight" o:regroupid="1" strokecolor="#365f91 [2404]" strokeweight="2.25pt"/>
            <v:shape id="_x0000_s1038" type="#_x0000_t32" style="position:absolute;left:6785;top:7815;width:0;height:405" o:connectortype="straight" o:regroupid="1" strokecolor="#365f91 [2404]" strokeweight="2.25pt"/>
            <v:shape id="_x0000_s1041" type="#_x0000_t32" style="position:absolute;left:9780;top:5010;width:3210;height:0" o:connectortype="straight" o:regroupid="1" strokecolor="#365f91 [2404]" strokeweight="3pt"/>
            <v:shape id="_x0000_s1042" type="#_x0000_t32" style="position:absolute;left:2925;top:5010;width:3210;height:0" o:connectortype="straight" o:regroupid="1" strokecolor="#365f91 [2404]" strokeweight="3pt"/>
            <v:shape id="_x0000_s1043" type="#_x0000_t32" style="position:absolute;left:12990;top:5010;width:0;height:855" o:connectortype="straight" o:regroupid="1" strokecolor="#365f91 [2404]" strokeweight="3pt">
              <v:stroke endarrow="block"/>
            </v:shape>
            <v:shape id="_x0000_s1045" type="#_x0000_t32" style="position:absolute;left:2925;top:5010;width:1;height:855" o:connectortype="straight" o:regroupid="1" strokecolor="#365f91 [2404]" strokeweight="3pt">
              <v:stroke endarrow="block"/>
            </v:shape>
            <v:rect id="_x0000_s1046" style="position:absolute;left:11625;top:5865;width:2520;height:885" o:regroupid="1" fillcolor="#92cddc [1944]" strokecolor="#4bacc6 [3208]" strokeweight="1pt">
              <v:fill color2="#4bacc6 [3208]" focus="50%" type="gradient"/>
              <v:shadow on="t" type="perspective" color="#205867 [1608]" offset="1pt" offset2="-3pt"/>
              <v:textbox>
                <w:txbxContent>
                  <w:p w:rsidR="00970812" w:rsidRPr="00970812" w:rsidRDefault="00970812" w:rsidP="0097081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970812">
                      <w:rPr>
                        <w:rFonts w:hint="cs"/>
                        <w:sz w:val="28"/>
                        <w:szCs w:val="28"/>
                        <w:rtl/>
                      </w:rPr>
                      <w:t>مدير إدارة الناشئين والبراعم</w:t>
                    </w:r>
                  </w:p>
                </w:txbxContent>
              </v:textbox>
            </v:rect>
            <v:rect id="_x0000_s1048" style="position:absolute;left:11715;top:7050;width:2520;height:765" o:regroupid="1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 style="mso-next-textbox:#_x0000_s1048">
                <w:txbxContent>
                  <w:p w:rsidR="00274F41" w:rsidRPr="00186E57" w:rsidRDefault="00274F41" w:rsidP="00186E57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186E57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م. مدير إدارة الناشئين والبراعم</w:t>
                    </w:r>
                  </w:p>
                </w:txbxContent>
              </v:textbox>
            </v:rect>
            <v:shape id="_x0000_s1049" type="#_x0000_t32" style="position:absolute;left:12990;top:7815;width:0;height:405" o:connectortype="straight" o:regroupid="1" strokecolor="#365f91 [2404]" strokeweight="2.25pt"/>
            <v:rect id="_x0000_s1050" style="position:absolute;left:12360;top:8220;width:1425;height:615" o:regroupid="1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  <v:textbox style="mso-next-textbox:#_x0000_s1050">
                <w:txbxContent>
                  <w:p w:rsidR="00274F41" w:rsidRPr="00E160ED" w:rsidRDefault="00274F41" w:rsidP="00274F41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160ED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مفتش أول </w:t>
                    </w:r>
                  </w:p>
                </w:txbxContent>
              </v:textbox>
            </v:rect>
            <v:rect id="_x0000_s1052" style="position:absolute;left:1815;top:5865;width:2520;height:885" o:regroupid="1" fillcolor="#92cddc [1944]" strokecolor="#4bacc6 [3208]" strokeweight="1pt">
              <v:fill color2="#4bacc6 [3208]" focus="50%" type="gradient"/>
              <v:shadow on="t" type="perspective" color="#205867 [1608]" offset="1pt" offset2="-3pt"/>
              <v:textbox style="mso-next-textbox:#_x0000_s1052">
                <w:txbxContent>
                  <w:p w:rsidR="00970812" w:rsidRDefault="00970812" w:rsidP="00970812">
                    <w:pPr>
                      <w:bidi/>
                      <w:jc w:val="center"/>
                    </w:pPr>
                    <w:r w:rsidRPr="00970812"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مدير </w:t>
                    </w:r>
                    <w:r w:rsidRPr="00970812">
                      <w:rPr>
                        <w:rFonts w:hint="cs"/>
                        <w:sz w:val="28"/>
                        <w:szCs w:val="28"/>
                        <w:rtl/>
                      </w:rPr>
                      <w:t>إدارة الساحات والملاعب</w:t>
                    </w:r>
                  </w:p>
                </w:txbxContent>
              </v:textbox>
            </v:rect>
            <v:rect id="_x0000_s1053" style="position:absolute;left:1815;top:7140;width:2520;height:765" o:regroupid="1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  <v:textbox style="mso-next-textbox:#_x0000_s1053">
                <w:txbxContent>
                  <w:p w:rsidR="00186E57" w:rsidRPr="00186E57" w:rsidRDefault="00186E57" w:rsidP="00186E57">
                    <w:pPr>
                      <w:bidi/>
                      <w:jc w:val="center"/>
                      <w:rPr>
                        <w:b/>
                        <w:bCs/>
                      </w:rPr>
                    </w:pPr>
                    <w:r w:rsidRPr="00186E57">
                      <w:rPr>
                        <w:rFonts w:hint="cs"/>
                        <w:b/>
                        <w:bCs/>
                        <w:rtl/>
                      </w:rPr>
                      <w:t>م.</w:t>
                    </w:r>
                    <w:r w:rsidRPr="00186E57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186E57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مدير إدارة الساحات والملاعب</w:t>
                    </w:r>
                  </w:p>
                  <w:p w:rsidR="00186E57" w:rsidRDefault="00186E57" w:rsidP="00186E57">
                    <w:pPr>
                      <w:jc w:val="right"/>
                    </w:pPr>
                  </w:p>
                </w:txbxContent>
              </v:textbox>
            </v:rect>
            <v:shape id="_x0000_s1055" type="#_x0000_t32" style="position:absolute;left:2925;top:7905;width:0;height:315" o:connectortype="straight" o:regroupid="1" strokecolor="#365f91 [2404]" strokeweight="2.25pt"/>
            <v:rect id="_x0000_s1056" style="position:absolute;left:8775;top:8220;width:1455;height:615" o:regroupid="1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  <v:textbox style="mso-next-textbox:#_x0000_s1056">
                <w:txbxContent>
                  <w:p w:rsidR="00274F41" w:rsidRPr="00E160ED" w:rsidRDefault="00274F41" w:rsidP="00274F41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E160ED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</w:rPr>
                      <w:t xml:space="preserve">مفتش أول </w:t>
                    </w:r>
                  </w:p>
                </w:txbxContent>
              </v:textbox>
            </v:rect>
            <v:rect id="_x0000_s1057" style="position:absolute;left:6135;top:8220;width:1545;height:615" o:regroupid="1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  <v:textbox style="mso-next-textbox:#_x0000_s1057">
                <w:txbxContent>
                  <w:p w:rsidR="00274F41" w:rsidRPr="00E160ED" w:rsidRDefault="00274F41" w:rsidP="00274F41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E160ED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</w:rPr>
                      <w:t xml:space="preserve">مفتش </w:t>
                    </w:r>
                    <w:r w:rsidRPr="00E160ED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</w:rPr>
                      <w:t xml:space="preserve">أول </w:t>
                    </w:r>
                  </w:p>
                </w:txbxContent>
              </v:textbox>
            </v:rect>
            <v:rect id="_x0000_s1058" style="position:absolute;left:2235;top:8220;width:1560;height:615" o:regroupid="1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  <v:textbox style="mso-next-textbox:#_x0000_s1058">
                <w:txbxContent>
                  <w:p w:rsidR="00274F41" w:rsidRPr="00E160ED" w:rsidRDefault="00274F41" w:rsidP="00274F41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E160ED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</w:rPr>
                      <w:t xml:space="preserve">مفتش </w:t>
                    </w:r>
                    <w:r w:rsidRPr="00E160ED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</w:rPr>
                      <w:t xml:space="preserve">أول </w:t>
                    </w:r>
                  </w:p>
                </w:txbxContent>
              </v:textbox>
            </v:rect>
            <v:shape id="_x0000_s1064" type="#_x0000_t32" style="position:absolute;left:6784;top:6645;width:1;height:405" o:connectortype="straight" strokecolor="#365f91 [2404]" strokeweight="2.25pt"/>
            <v:shape id="_x0000_s1065" type="#_x0000_t32" style="position:absolute;left:9300;top:6645;width:1;height:405" o:connectortype="straight" strokecolor="#365f91 [2404]" strokeweight="2.25pt"/>
            <v:shape id="_x0000_s1066" type="#_x0000_t32" style="position:absolute;left:12991;top:6750;width:1;height:300" o:connectortype="straight" strokecolor="#365f91 [2404]" strokeweight="2.25pt"/>
            <v:shape id="_x0000_s1067" type="#_x0000_t32" style="position:absolute;left:2927;top:6750;width:0;height:390" o:connectortype="straight" strokecolor="#365f91 [2404]" strokeweight="2.25pt"/>
          </v:group>
        </w:pict>
      </w:r>
      <w:r w:rsidR="003C5216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60" type="#_x0000_t98" style="position:absolute;margin-left:509.25pt;margin-top:-60pt;width:180.75pt;height:87pt;z-index:251692032;mso-wrap-style:none">
            <v:textbox>
              <w:txbxContent>
                <w:p w:rsidR="0047220D" w:rsidRPr="0047220D" w:rsidRDefault="003C5216" w:rsidP="0047220D">
                  <w:r w:rsidRPr="003C5216">
                    <w:rPr>
                      <w:sz w:val="32"/>
                      <w:szCs w:val="3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47pt;height:65.25pt" fillcolor="#622423 [1605]" stroked="f">
                        <v:shadow on="t" color="#b2b2b2" opacity="52429f" offset="3pt"/>
                        <v:textpath style="font-family:&quot;Times New Roman&quot;;v-text-kern:t" trim="t" fitpath="t" string="الهيكل الوظيفي&#10;الإدارة العامة للرياضة&#10;&#10;"/>
                      </v:shape>
                    </w:pict>
                  </w:r>
                </w:p>
              </w:txbxContent>
            </v:textbox>
          </v:shape>
        </w:pict>
      </w:r>
    </w:p>
    <w:sectPr w:rsidR="00B83D66" w:rsidSect="00E106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0696"/>
    <w:rsid w:val="00061E64"/>
    <w:rsid w:val="00186E57"/>
    <w:rsid w:val="001C0177"/>
    <w:rsid w:val="0024657E"/>
    <w:rsid w:val="00274F41"/>
    <w:rsid w:val="00293F42"/>
    <w:rsid w:val="003C5216"/>
    <w:rsid w:val="0047220D"/>
    <w:rsid w:val="004A71EB"/>
    <w:rsid w:val="00607D17"/>
    <w:rsid w:val="006B0D96"/>
    <w:rsid w:val="007D7F18"/>
    <w:rsid w:val="009127C8"/>
    <w:rsid w:val="009216D6"/>
    <w:rsid w:val="00970812"/>
    <w:rsid w:val="00A8647F"/>
    <w:rsid w:val="00B03EDA"/>
    <w:rsid w:val="00B83D66"/>
    <w:rsid w:val="00CE114D"/>
    <w:rsid w:val="00E10696"/>
    <w:rsid w:val="00E160ED"/>
    <w:rsid w:val="00F05324"/>
    <w:rsid w:val="00FF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404]"/>
    </o:shapedefaults>
    <o:shapelayout v:ext="edit">
      <o:idmap v:ext="edit" data="1"/>
      <o:rules v:ext="edit">
        <o:r id="V:Rule16" type="connector" idref="#_x0000_s1030"/>
        <o:r id="V:Rule17" type="connector" idref="#_x0000_s1027"/>
        <o:r id="V:Rule18" type="connector" idref="#_x0000_s1049"/>
        <o:r id="V:Rule21" type="connector" idref="#_x0000_s1031"/>
        <o:r id="V:Rule23" type="connector" idref="#_x0000_s1055"/>
        <o:r id="V:Rule24" type="connector" idref="#_x0000_s1041"/>
        <o:r id="V:Rule25" type="connector" idref="#_x0000_s1042"/>
        <o:r id="V:Rule27" type="connector" idref="#_x0000_s1037"/>
        <o:r id="V:Rule28" type="connector" idref="#_x0000_s1045"/>
        <o:r id="V:Rule29" type="connector" idref="#_x0000_s1038"/>
        <o:r id="V:Rule30" type="connector" idref="#_x0000_s1043"/>
        <o:r id="V:Rule32" type="connector" idref="#_x0000_s1064"/>
        <o:r id="V:Rule33" type="connector" idref="#_x0000_s1065"/>
        <o:r id="V:Rule35" type="connector" idref="#_x0000_s1066"/>
        <o:r id="V:Rule36" type="connector" idref="#_x0000_s106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20EF-DE7F-4400-84C8-71C1B354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ACC</cp:lastModifiedBy>
  <cp:revision>20</cp:revision>
  <dcterms:created xsi:type="dcterms:W3CDTF">2018-07-29T10:04:00Z</dcterms:created>
  <dcterms:modified xsi:type="dcterms:W3CDTF">2018-08-28T05:20:00Z</dcterms:modified>
</cp:coreProperties>
</file>